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9C" w:rsidRDefault="007E3D48">
      <w:pPr>
        <w:pStyle w:val="2"/>
        <w:widowControl/>
        <w:shd w:val="clear" w:color="auto" w:fill="FFFFFF"/>
        <w:spacing w:beforeAutospacing="0" w:after="210" w:afterAutospacing="0" w:line="21" w:lineRule="atLeast"/>
        <w:rPr>
          <w:rFonts w:ascii="微软雅黑" w:eastAsia="微软雅黑" w:hAnsi="微软雅黑" w:cs="微软雅黑" w:hint="default"/>
          <w:color w:val="333333"/>
          <w:spacing w:val="8"/>
          <w:sz w:val="33"/>
          <w:szCs w:val="33"/>
        </w:rPr>
      </w:pPr>
      <w:r>
        <w:rPr>
          <w:rFonts w:ascii="微软雅黑" w:eastAsia="微软雅黑" w:hAnsi="微软雅黑" w:cs="微软雅黑"/>
          <w:color w:val="333333"/>
          <w:spacing w:val="8"/>
          <w:sz w:val="33"/>
          <w:szCs w:val="33"/>
          <w:shd w:val="clear" w:color="auto" w:fill="FFFFFF"/>
        </w:rPr>
        <w:t>附属医院复兴院区耳鼻喉头颈外科成功完成一例面部复杂血管瘤手术</w:t>
      </w:r>
    </w:p>
    <w:p w:rsidR="00991C9C" w:rsidRDefault="007E3D48">
      <w:pPr>
        <w:pStyle w:val="a3"/>
        <w:widowControl/>
        <w:shd w:val="clear" w:color="auto" w:fill="FFFFFF"/>
        <w:spacing w:beforeAutospacing="0" w:afterAutospacing="0"/>
        <w:ind w:firstLine="555"/>
        <w:jc w:val="both"/>
        <w:rPr>
          <w:rFonts w:ascii="微软雅黑" w:eastAsia="微软雅黑" w:hAnsi="微软雅黑" w:cs="微软雅黑"/>
          <w:color w:val="333333"/>
          <w:spacing w:val="8"/>
          <w:sz w:val="25"/>
          <w:szCs w:val="25"/>
        </w:rPr>
      </w:pPr>
      <w:r>
        <w:rPr>
          <w:rFonts w:ascii="宋体" w:eastAsia="宋体" w:hAnsi="宋体" w:cs="宋体" w:hint="eastAsia"/>
          <w:color w:val="333333"/>
          <w:spacing w:val="8"/>
          <w:sz w:val="28"/>
          <w:szCs w:val="28"/>
          <w:shd w:val="clear" w:color="auto" w:fill="FFFFFF"/>
        </w:rPr>
        <w:t>近日，附属医院复兴院区耳鼻喉头颈外科成功完成一例面部复杂血管瘤手术。</w:t>
      </w:r>
    </w:p>
    <w:p w:rsidR="00991C9C" w:rsidRDefault="007E3D48">
      <w:pPr>
        <w:pStyle w:val="a3"/>
        <w:widowControl/>
        <w:shd w:val="clear" w:color="auto" w:fill="FFFFFF"/>
        <w:spacing w:beforeAutospacing="0" w:afterAutospacing="0"/>
        <w:ind w:firstLine="555"/>
        <w:jc w:val="both"/>
        <w:rPr>
          <w:rFonts w:ascii="微软雅黑" w:eastAsia="微软雅黑" w:hAnsi="微软雅黑" w:cs="微软雅黑"/>
          <w:color w:val="333333"/>
          <w:spacing w:val="8"/>
          <w:sz w:val="25"/>
          <w:szCs w:val="25"/>
        </w:rPr>
      </w:pPr>
      <w:r>
        <w:rPr>
          <w:rFonts w:ascii="宋体" w:eastAsia="宋体" w:hAnsi="宋体" w:cs="宋体" w:hint="eastAsia"/>
          <w:color w:val="333333"/>
          <w:spacing w:val="8"/>
          <w:sz w:val="28"/>
          <w:szCs w:val="28"/>
          <w:shd w:val="clear" w:color="auto" w:fill="FFFFFF"/>
        </w:rPr>
        <w:t>患儿男性，</w:t>
      </w:r>
      <w:r>
        <w:rPr>
          <w:rFonts w:ascii="宋体" w:eastAsia="宋体" w:hAnsi="宋体" w:cs="宋体" w:hint="eastAsia"/>
          <w:color w:val="333333"/>
          <w:spacing w:val="8"/>
          <w:sz w:val="28"/>
          <w:szCs w:val="28"/>
          <w:shd w:val="clear" w:color="auto" w:fill="FFFFFF"/>
        </w:rPr>
        <w:t>5</w:t>
      </w:r>
      <w:r>
        <w:rPr>
          <w:rFonts w:ascii="宋体" w:eastAsia="宋体" w:hAnsi="宋体" w:cs="宋体" w:hint="eastAsia"/>
          <w:color w:val="333333"/>
          <w:spacing w:val="8"/>
          <w:sz w:val="28"/>
          <w:szCs w:val="28"/>
          <w:shd w:val="clear" w:color="auto" w:fill="FFFFFF"/>
        </w:rPr>
        <w:t>岁，两年前发现其左侧面部隆起，曾在外院就诊，诊断为血管瘤，当时因年龄较小，考虑出血、面瘫等风险较大，给予保守治疗，局部注射硬化剂，但是效果不理想，肿瘤较前增大。近日来我院就诊，影像学检查提示：左侧眼眶、下颌骨外侧、颞下窝及颞窝多发血管瘤，段晓辉副主任携团队在充分评估及准备后，决定行手术治疗。</w:t>
      </w:r>
    </w:p>
    <w:p w:rsidR="00991C9C" w:rsidRDefault="007E3D48">
      <w:pPr>
        <w:pStyle w:val="a3"/>
        <w:widowControl/>
        <w:shd w:val="clear" w:color="auto" w:fill="FFFFFF"/>
        <w:spacing w:beforeAutospacing="0" w:afterAutospacing="0"/>
        <w:ind w:firstLine="555"/>
        <w:jc w:val="both"/>
        <w:rPr>
          <w:rFonts w:ascii="宋体" w:eastAsia="宋体" w:hAnsi="宋体" w:cs="宋体"/>
          <w:color w:val="333333"/>
          <w:spacing w:val="8"/>
          <w:sz w:val="28"/>
          <w:szCs w:val="28"/>
          <w:shd w:val="clear" w:color="auto" w:fill="FFFFFF"/>
        </w:rPr>
      </w:pPr>
      <w:r>
        <w:rPr>
          <w:rFonts w:ascii="宋体" w:eastAsia="宋体" w:hAnsi="宋体" w:cs="宋体" w:hint="eastAsia"/>
          <w:color w:val="333333"/>
          <w:spacing w:val="8"/>
          <w:sz w:val="28"/>
          <w:szCs w:val="28"/>
          <w:shd w:val="clear" w:color="auto" w:fill="FFFFFF"/>
        </w:rPr>
        <w:t>手术在全麻下进行，采取腮腺区域隐蔽的耳前延长切口，肿瘤的血运丰富，术中仔细分离、保护面神经及腮腺导管，尽量减少腮腺组织的破坏，严密止血。在麻醉科、手术部的精心配合下，完整切除肿瘤组织，顺利完成手术，术后病理检查显示为咬肌间隙、颞下窝肌间血管瘤。目前患儿术后恢复良好，正常饮食。</w:t>
      </w:r>
    </w:p>
    <w:p w:rsidR="00991C9C" w:rsidRDefault="007E3D48">
      <w:pPr>
        <w:pStyle w:val="a3"/>
        <w:widowControl/>
        <w:shd w:val="clear" w:color="auto" w:fill="FFFFFF"/>
        <w:spacing w:beforeAutospacing="0" w:afterAutospacing="0"/>
        <w:ind w:firstLine="555"/>
        <w:jc w:val="both"/>
        <w:rPr>
          <w:rFonts w:ascii="宋体" w:eastAsia="宋体" w:hAnsi="宋体" w:cs="宋体"/>
          <w:color w:val="333333"/>
          <w:spacing w:val="8"/>
          <w:sz w:val="28"/>
          <w:szCs w:val="28"/>
          <w:shd w:val="clear" w:color="auto" w:fill="FFFFFF"/>
        </w:rPr>
      </w:pPr>
      <w:r>
        <w:rPr>
          <w:rFonts w:ascii="宋体" w:eastAsia="宋体" w:hAnsi="宋体" w:cs="宋体" w:hint="eastAsia"/>
          <w:noProof/>
          <w:color w:val="333333"/>
          <w:spacing w:val="8"/>
          <w:sz w:val="28"/>
          <w:szCs w:val="28"/>
          <w:shd w:val="clear" w:color="auto" w:fill="FFFFFF"/>
        </w:rPr>
        <w:drawing>
          <wp:inline distT="0" distB="0" distL="114300" distR="114300">
            <wp:extent cx="2857500" cy="2143125"/>
            <wp:effectExtent l="0" t="0" r="0" b="9525"/>
            <wp:docPr id="1" name="图片 1" descr="微信图片_2020112010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20103012"/>
                    <pic:cNvPicPr>
                      <a:picLocks noChangeAspect="1"/>
                    </pic:cNvPicPr>
                  </pic:nvPicPr>
                  <pic:blipFill>
                    <a:blip r:embed="rId7"/>
                    <a:stretch>
                      <a:fillRect/>
                    </a:stretch>
                  </pic:blipFill>
                  <pic:spPr>
                    <a:xfrm>
                      <a:off x="0" y="0"/>
                      <a:ext cx="2857500" cy="2143125"/>
                    </a:xfrm>
                    <a:prstGeom prst="rect">
                      <a:avLst/>
                    </a:prstGeom>
                  </pic:spPr>
                </pic:pic>
              </a:graphicData>
            </a:graphic>
          </wp:inline>
        </w:drawing>
      </w:r>
    </w:p>
    <w:p w:rsidR="00991C9C" w:rsidRDefault="007E3D48">
      <w:pPr>
        <w:pStyle w:val="a3"/>
        <w:widowControl/>
        <w:shd w:val="clear" w:color="auto" w:fill="FFFFFF"/>
        <w:spacing w:beforeAutospacing="0" w:afterAutospacing="0"/>
        <w:ind w:firstLine="555"/>
        <w:jc w:val="both"/>
        <w:rPr>
          <w:rFonts w:ascii="宋体" w:eastAsia="宋体" w:hAnsi="宋体" w:cs="宋体"/>
          <w:color w:val="333333"/>
          <w:spacing w:val="8"/>
          <w:sz w:val="28"/>
          <w:szCs w:val="28"/>
          <w:shd w:val="clear" w:color="auto" w:fill="FFFFFF"/>
        </w:rPr>
      </w:pPr>
      <w:r>
        <w:rPr>
          <w:rFonts w:ascii="等线" w:eastAsia="等线" w:hAnsi="等线" w:cs="等线"/>
          <w:color w:val="333333"/>
          <w:spacing w:val="8"/>
          <w:sz w:val="25"/>
          <w:szCs w:val="25"/>
          <w:shd w:val="clear" w:color="auto" w:fill="FFFFFF"/>
        </w:rPr>
        <w:t>图</w:t>
      </w:r>
      <w:r>
        <w:rPr>
          <w:rFonts w:ascii="等线" w:eastAsia="等线" w:hAnsi="等线" w:cs="等线"/>
          <w:color w:val="333333"/>
          <w:spacing w:val="8"/>
          <w:sz w:val="25"/>
          <w:szCs w:val="25"/>
          <w:shd w:val="clear" w:color="auto" w:fill="FFFFFF"/>
        </w:rPr>
        <w:t>1</w:t>
      </w:r>
      <w:r>
        <w:rPr>
          <w:rFonts w:ascii="等线" w:eastAsia="等线" w:hAnsi="等线" w:cs="等线"/>
          <w:color w:val="333333"/>
          <w:spacing w:val="8"/>
          <w:sz w:val="25"/>
          <w:szCs w:val="25"/>
          <w:shd w:val="clear" w:color="auto" w:fill="FFFFFF"/>
        </w:rPr>
        <w:t>（切口及肿瘤范围）</w:t>
      </w:r>
    </w:p>
    <w:p w:rsidR="00991C9C" w:rsidRDefault="007E3D48">
      <w:pPr>
        <w:pStyle w:val="a3"/>
        <w:widowControl/>
        <w:shd w:val="clear" w:color="auto" w:fill="FFFFFF"/>
        <w:spacing w:beforeAutospacing="0" w:afterAutospacing="0"/>
        <w:ind w:firstLine="555"/>
        <w:jc w:val="both"/>
        <w:rPr>
          <w:rFonts w:ascii="宋体" w:eastAsia="宋体" w:hAnsi="宋体" w:cs="宋体"/>
          <w:color w:val="333333"/>
          <w:spacing w:val="8"/>
          <w:sz w:val="28"/>
          <w:szCs w:val="28"/>
          <w:shd w:val="clear" w:color="auto" w:fill="FFFFFF"/>
        </w:rPr>
      </w:pPr>
      <w:r>
        <w:rPr>
          <w:rFonts w:ascii="宋体" w:eastAsia="宋体" w:hAnsi="宋体" w:cs="宋体" w:hint="eastAsia"/>
          <w:noProof/>
          <w:color w:val="333333"/>
          <w:spacing w:val="8"/>
          <w:sz w:val="28"/>
          <w:szCs w:val="28"/>
          <w:shd w:val="clear" w:color="auto" w:fill="FFFFFF"/>
        </w:rPr>
        <w:lastRenderedPageBreak/>
        <w:drawing>
          <wp:inline distT="0" distB="0" distL="114300" distR="114300">
            <wp:extent cx="2286000" cy="2143125"/>
            <wp:effectExtent l="0" t="0" r="0" b="9525"/>
            <wp:docPr id="2" name="图片 2" descr="微信图片_2020112010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0103017"/>
                    <pic:cNvPicPr>
                      <a:picLocks noChangeAspect="1"/>
                    </pic:cNvPicPr>
                  </pic:nvPicPr>
                  <pic:blipFill>
                    <a:blip r:embed="rId8"/>
                    <a:stretch>
                      <a:fillRect/>
                    </a:stretch>
                  </pic:blipFill>
                  <pic:spPr>
                    <a:xfrm>
                      <a:off x="0" y="0"/>
                      <a:ext cx="2286000" cy="2143125"/>
                    </a:xfrm>
                    <a:prstGeom prst="rect">
                      <a:avLst/>
                    </a:prstGeom>
                  </pic:spPr>
                </pic:pic>
              </a:graphicData>
            </a:graphic>
          </wp:inline>
        </w:drawing>
      </w:r>
    </w:p>
    <w:p w:rsidR="00991C9C" w:rsidRDefault="007E3D48">
      <w:pPr>
        <w:rPr>
          <w:rFonts w:ascii="等线" w:eastAsia="等线" w:hAnsi="等线" w:cs="等线"/>
          <w:color w:val="333333"/>
          <w:spacing w:val="8"/>
          <w:sz w:val="25"/>
          <w:szCs w:val="25"/>
          <w:shd w:val="clear" w:color="auto" w:fill="FFFFFF"/>
        </w:rPr>
      </w:pPr>
      <w:r>
        <w:rPr>
          <w:rFonts w:ascii="等线" w:eastAsia="等线" w:hAnsi="等线" w:cs="等线"/>
          <w:color w:val="333333"/>
          <w:spacing w:val="8"/>
          <w:sz w:val="25"/>
          <w:szCs w:val="25"/>
          <w:shd w:val="clear" w:color="auto" w:fill="FFFFFF"/>
        </w:rPr>
        <w:t>图</w:t>
      </w:r>
      <w:r>
        <w:rPr>
          <w:rFonts w:ascii="等线" w:eastAsia="等线" w:hAnsi="等线" w:cs="等线"/>
          <w:color w:val="333333"/>
          <w:spacing w:val="8"/>
          <w:sz w:val="25"/>
          <w:szCs w:val="25"/>
          <w:shd w:val="clear" w:color="auto" w:fill="FFFFFF"/>
        </w:rPr>
        <w:t>2</w:t>
      </w:r>
      <w:r>
        <w:rPr>
          <w:rFonts w:ascii="等线" w:eastAsia="等线" w:hAnsi="等线" w:cs="等线"/>
          <w:color w:val="333333"/>
          <w:spacing w:val="8"/>
          <w:sz w:val="25"/>
          <w:szCs w:val="25"/>
          <w:shd w:val="clear" w:color="auto" w:fill="FFFFFF"/>
        </w:rPr>
        <w:t>术前</w:t>
      </w:r>
      <w:r>
        <w:rPr>
          <w:rFonts w:ascii="等线" w:eastAsia="等线" w:hAnsi="等线" w:cs="等线"/>
          <w:color w:val="333333"/>
          <w:spacing w:val="8"/>
          <w:sz w:val="25"/>
          <w:szCs w:val="25"/>
          <w:shd w:val="clear" w:color="auto" w:fill="FFFFFF"/>
        </w:rPr>
        <w:t>MR</w:t>
      </w:r>
      <w:r>
        <w:rPr>
          <w:rFonts w:ascii="宋体" w:eastAsia="宋体" w:hAnsi="宋体" w:cs="宋体" w:hint="eastAsia"/>
          <w:color w:val="333333"/>
          <w:spacing w:val="8"/>
          <w:sz w:val="25"/>
          <w:szCs w:val="25"/>
          <w:shd w:val="clear" w:color="auto" w:fill="FFFFFF"/>
        </w:rPr>
        <w:t>I</w:t>
      </w:r>
      <w:r>
        <w:rPr>
          <w:rFonts w:ascii="等线" w:eastAsia="等线" w:hAnsi="等线" w:cs="等线"/>
          <w:color w:val="333333"/>
          <w:spacing w:val="8"/>
          <w:sz w:val="25"/>
          <w:szCs w:val="25"/>
          <w:shd w:val="clear" w:color="auto" w:fill="FFFFFF"/>
        </w:rPr>
        <w:t>影像（红、</w:t>
      </w:r>
      <w:r>
        <w:rPr>
          <w:rFonts w:ascii="宋体" w:eastAsia="宋体" w:hAnsi="宋体" w:cs="宋体" w:hint="eastAsia"/>
          <w:color w:val="333333"/>
          <w:spacing w:val="8"/>
          <w:sz w:val="25"/>
          <w:szCs w:val="25"/>
          <w:shd w:val="clear" w:color="auto" w:fill="FFFFFF"/>
        </w:rPr>
        <w:t>蓝</w:t>
      </w:r>
      <w:r>
        <w:rPr>
          <w:rFonts w:ascii="等线" w:eastAsia="等线" w:hAnsi="等线" w:cs="等线"/>
          <w:color w:val="333333"/>
          <w:spacing w:val="8"/>
          <w:sz w:val="25"/>
          <w:szCs w:val="25"/>
          <w:shd w:val="clear" w:color="auto" w:fill="FFFFFF"/>
        </w:rPr>
        <w:t>、绿分别表示三</w:t>
      </w:r>
      <w:r>
        <w:rPr>
          <w:rFonts w:ascii="宋体" w:eastAsia="宋体" w:hAnsi="宋体" w:cs="宋体" w:hint="eastAsia"/>
          <w:color w:val="333333"/>
          <w:spacing w:val="8"/>
          <w:sz w:val="25"/>
          <w:szCs w:val="25"/>
          <w:shd w:val="clear" w:color="auto" w:fill="FFFFFF"/>
        </w:rPr>
        <w:t>处</w:t>
      </w:r>
      <w:r>
        <w:rPr>
          <w:rFonts w:ascii="等线" w:eastAsia="等线" w:hAnsi="等线" w:cs="等线"/>
          <w:color w:val="333333"/>
          <w:spacing w:val="8"/>
          <w:sz w:val="25"/>
          <w:szCs w:val="25"/>
          <w:shd w:val="clear" w:color="auto" w:fill="FFFFFF"/>
        </w:rPr>
        <w:t>肿瘤，红色颞部，蓝色皮下，绿色</w:t>
      </w:r>
      <w:r>
        <w:rPr>
          <w:rFonts w:ascii="宋体" w:eastAsia="宋体" w:hAnsi="宋体" w:cs="宋体" w:hint="eastAsia"/>
          <w:color w:val="333333"/>
          <w:spacing w:val="8"/>
          <w:sz w:val="25"/>
          <w:szCs w:val="25"/>
          <w:shd w:val="clear" w:color="auto" w:fill="FFFFFF"/>
        </w:rPr>
        <w:t>咬肌</w:t>
      </w:r>
      <w:r>
        <w:rPr>
          <w:rFonts w:ascii="等线" w:eastAsia="等线" w:hAnsi="等线" w:cs="等线"/>
          <w:color w:val="333333"/>
          <w:spacing w:val="8"/>
          <w:sz w:val="25"/>
          <w:szCs w:val="25"/>
          <w:shd w:val="clear" w:color="auto" w:fill="FFFFFF"/>
        </w:rPr>
        <w:t>）</w:t>
      </w:r>
    </w:p>
    <w:p w:rsidR="00991C9C" w:rsidRDefault="007E3D48">
      <w:pPr>
        <w:rPr>
          <w:rFonts w:ascii="等线" w:eastAsia="等线" w:hAnsi="等线" w:cs="等线"/>
          <w:color w:val="333333"/>
          <w:spacing w:val="8"/>
          <w:sz w:val="25"/>
          <w:szCs w:val="25"/>
          <w:shd w:val="clear" w:color="auto" w:fill="FFFFFF"/>
        </w:rPr>
      </w:pPr>
      <w:r>
        <w:rPr>
          <w:rFonts w:ascii="等线" w:eastAsia="等线" w:hAnsi="等线" w:cs="等线" w:hint="eastAsia"/>
          <w:noProof/>
          <w:color w:val="333333"/>
          <w:spacing w:val="8"/>
          <w:sz w:val="25"/>
          <w:szCs w:val="25"/>
          <w:shd w:val="clear" w:color="auto" w:fill="FFFFFF"/>
        </w:rPr>
        <w:drawing>
          <wp:inline distT="0" distB="0" distL="114300" distR="114300">
            <wp:extent cx="3962400" cy="1724025"/>
            <wp:effectExtent l="0" t="0" r="0" b="9525"/>
            <wp:docPr id="3" name="图片 3" descr="微信图片_2020112010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120103127"/>
                    <pic:cNvPicPr>
                      <a:picLocks noChangeAspect="1"/>
                    </pic:cNvPicPr>
                  </pic:nvPicPr>
                  <pic:blipFill>
                    <a:blip r:embed="rId9"/>
                    <a:stretch>
                      <a:fillRect/>
                    </a:stretch>
                  </pic:blipFill>
                  <pic:spPr>
                    <a:xfrm>
                      <a:off x="0" y="0"/>
                      <a:ext cx="3962400" cy="1724025"/>
                    </a:xfrm>
                    <a:prstGeom prst="rect">
                      <a:avLst/>
                    </a:prstGeom>
                  </pic:spPr>
                </pic:pic>
              </a:graphicData>
            </a:graphic>
          </wp:inline>
        </w:drawing>
      </w:r>
    </w:p>
    <w:p w:rsidR="00991C9C" w:rsidRDefault="007E3D48">
      <w:pPr>
        <w:rPr>
          <w:rFonts w:ascii="宋体" w:eastAsia="宋体" w:hAnsi="宋体" w:cs="宋体"/>
          <w:color w:val="333333"/>
          <w:spacing w:val="8"/>
          <w:sz w:val="25"/>
          <w:szCs w:val="25"/>
          <w:shd w:val="clear" w:color="auto" w:fill="FFFFFF"/>
        </w:rPr>
      </w:pPr>
      <w:r>
        <w:rPr>
          <w:rFonts w:ascii="宋体" w:eastAsia="宋体" w:hAnsi="宋体" w:cs="宋体" w:hint="eastAsia"/>
          <w:color w:val="333333"/>
          <w:spacing w:val="8"/>
          <w:sz w:val="25"/>
          <w:szCs w:val="25"/>
          <w:shd w:val="clear" w:color="auto" w:fill="FFFFFF"/>
        </w:rPr>
        <w:t>图</w:t>
      </w:r>
      <w:r>
        <w:rPr>
          <w:rFonts w:ascii="宋体" w:eastAsia="宋体" w:hAnsi="宋体" w:cs="宋体" w:hint="eastAsia"/>
          <w:color w:val="333333"/>
          <w:spacing w:val="8"/>
          <w:sz w:val="25"/>
          <w:szCs w:val="25"/>
          <w:shd w:val="clear" w:color="auto" w:fill="FFFFFF"/>
        </w:rPr>
        <w:t>3</w:t>
      </w:r>
      <w:r>
        <w:rPr>
          <w:rFonts w:ascii="宋体" w:eastAsia="宋体" w:hAnsi="宋体" w:cs="宋体" w:hint="eastAsia"/>
          <w:color w:val="333333"/>
          <w:spacing w:val="8"/>
          <w:sz w:val="25"/>
          <w:szCs w:val="25"/>
          <w:shd w:val="clear" w:color="auto" w:fill="FFFFFF"/>
        </w:rPr>
        <w:t>术前</w:t>
      </w:r>
      <w:r>
        <w:rPr>
          <w:rFonts w:ascii="等线" w:eastAsia="等线" w:hAnsi="等线" w:cs="等线"/>
          <w:color w:val="333333"/>
          <w:spacing w:val="8"/>
          <w:sz w:val="25"/>
          <w:szCs w:val="25"/>
          <w:shd w:val="clear" w:color="auto" w:fill="FFFFFF"/>
        </w:rPr>
        <w:t>CT</w:t>
      </w:r>
      <w:r>
        <w:rPr>
          <w:rFonts w:ascii="宋体" w:eastAsia="宋体" w:hAnsi="宋体" w:cs="宋体" w:hint="eastAsia"/>
          <w:color w:val="333333"/>
          <w:spacing w:val="8"/>
          <w:sz w:val="25"/>
          <w:szCs w:val="25"/>
          <w:shd w:val="clear" w:color="auto" w:fill="FFFFFF"/>
        </w:rPr>
        <w:t>（咬肌内肿瘤）</w:t>
      </w:r>
    </w:p>
    <w:p w:rsidR="00991C9C" w:rsidRDefault="007E3D48">
      <w:pPr>
        <w:rPr>
          <w:rFonts w:ascii="宋体" w:eastAsia="宋体" w:hAnsi="宋体" w:cs="宋体"/>
          <w:color w:val="333333"/>
          <w:spacing w:val="8"/>
          <w:sz w:val="25"/>
          <w:szCs w:val="25"/>
          <w:shd w:val="clear" w:color="auto" w:fill="FFFFFF"/>
        </w:rPr>
      </w:pPr>
      <w:r>
        <w:rPr>
          <w:rFonts w:ascii="宋体" w:eastAsia="宋体" w:hAnsi="宋体" w:cs="宋体" w:hint="eastAsia"/>
          <w:noProof/>
          <w:color w:val="333333"/>
          <w:spacing w:val="8"/>
          <w:sz w:val="25"/>
          <w:szCs w:val="25"/>
          <w:shd w:val="clear" w:color="auto" w:fill="FFFFFF"/>
        </w:rPr>
        <w:drawing>
          <wp:inline distT="0" distB="0" distL="114300" distR="114300">
            <wp:extent cx="4572000" cy="2305050"/>
            <wp:effectExtent l="0" t="0" r="0" b="0"/>
            <wp:docPr id="4" name="图片 4" descr="微信图片_2020112010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120103133"/>
                    <pic:cNvPicPr>
                      <a:picLocks noChangeAspect="1"/>
                    </pic:cNvPicPr>
                  </pic:nvPicPr>
                  <pic:blipFill>
                    <a:blip r:embed="rId10"/>
                    <a:stretch>
                      <a:fillRect/>
                    </a:stretch>
                  </pic:blipFill>
                  <pic:spPr>
                    <a:xfrm>
                      <a:off x="0" y="0"/>
                      <a:ext cx="4572000" cy="2305050"/>
                    </a:xfrm>
                    <a:prstGeom prst="rect">
                      <a:avLst/>
                    </a:prstGeom>
                  </pic:spPr>
                </pic:pic>
              </a:graphicData>
            </a:graphic>
          </wp:inline>
        </w:drawing>
      </w:r>
    </w:p>
    <w:p w:rsidR="00991C9C" w:rsidRDefault="006E5F5F">
      <w:pPr>
        <w:rPr>
          <w:rFonts w:ascii="宋体" w:eastAsia="宋体" w:hAnsi="宋体" w:cs="宋体"/>
          <w:color w:val="333333"/>
          <w:spacing w:val="8"/>
          <w:sz w:val="25"/>
          <w:szCs w:val="25"/>
          <w:shd w:val="clear" w:color="auto" w:fill="FFFFFF"/>
        </w:rPr>
      </w:pPr>
      <w:bookmarkStart w:id="0" w:name="_GoBack"/>
      <w:bookmarkEnd w:id="0"/>
      <w:r>
        <w:rPr>
          <w:rFonts w:ascii="宋体" w:eastAsia="宋体" w:hAnsi="宋体" w:cs="宋体" w:hint="eastAsia"/>
          <w:color w:val="333333"/>
          <w:spacing w:val="8"/>
          <w:sz w:val="25"/>
          <w:szCs w:val="25"/>
          <w:shd w:val="clear" w:color="auto" w:fill="FFFFFF"/>
        </w:rPr>
        <w:t>日期：</w:t>
      </w:r>
      <w:r w:rsidR="00E0297F">
        <w:rPr>
          <w:rFonts w:ascii="宋体" w:eastAsia="宋体" w:hAnsi="宋体" w:cs="宋体" w:hint="eastAsia"/>
          <w:color w:val="333333"/>
          <w:spacing w:val="8"/>
          <w:sz w:val="25"/>
          <w:szCs w:val="25"/>
          <w:shd w:val="clear" w:color="auto" w:fill="FFFFFF"/>
        </w:rPr>
        <w:t>2020年11月5日</w:t>
      </w:r>
    </w:p>
    <w:sectPr w:rsidR="00991C9C" w:rsidSect="00991C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D48" w:rsidRDefault="007E3D48" w:rsidP="00E0297F">
      <w:r>
        <w:separator/>
      </w:r>
    </w:p>
  </w:endnote>
  <w:endnote w:type="continuationSeparator" w:id="1">
    <w:p w:rsidR="007E3D48" w:rsidRDefault="007E3D48" w:rsidP="00E02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等线">
    <w:altName w:val="微软雅黑"/>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D48" w:rsidRDefault="007E3D48" w:rsidP="00E0297F">
      <w:r>
        <w:separator/>
      </w:r>
    </w:p>
  </w:footnote>
  <w:footnote w:type="continuationSeparator" w:id="1">
    <w:p w:rsidR="007E3D48" w:rsidRDefault="007E3D48" w:rsidP="00E02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C9C"/>
    <w:rsid w:val="006E5F5F"/>
    <w:rsid w:val="007E3D48"/>
    <w:rsid w:val="00991C9C"/>
    <w:rsid w:val="00E0297F"/>
    <w:rsid w:val="61B140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C9C"/>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991C9C"/>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1C9C"/>
    <w:pPr>
      <w:spacing w:beforeAutospacing="1" w:afterAutospacing="1"/>
      <w:jc w:val="left"/>
    </w:pPr>
    <w:rPr>
      <w:rFonts w:cs="Times New Roman"/>
      <w:kern w:val="0"/>
      <w:sz w:val="24"/>
    </w:rPr>
  </w:style>
  <w:style w:type="paragraph" w:styleId="a4">
    <w:name w:val="Balloon Text"/>
    <w:basedOn w:val="a"/>
    <w:link w:val="Char"/>
    <w:rsid w:val="00E0297F"/>
    <w:rPr>
      <w:sz w:val="18"/>
      <w:szCs w:val="18"/>
    </w:rPr>
  </w:style>
  <w:style w:type="character" w:customStyle="1" w:styleId="Char">
    <w:name w:val="批注框文本 Char"/>
    <w:basedOn w:val="a0"/>
    <w:link w:val="a4"/>
    <w:rsid w:val="00E0297F"/>
    <w:rPr>
      <w:rFonts w:asciiTheme="minorHAnsi" w:eastAsiaTheme="minorEastAsia" w:hAnsiTheme="minorHAnsi" w:cstheme="minorBidi"/>
      <w:kern w:val="2"/>
      <w:sz w:val="18"/>
      <w:szCs w:val="18"/>
    </w:rPr>
  </w:style>
  <w:style w:type="paragraph" w:styleId="a5">
    <w:name w:val="header"/>
    <w:basedOn w:val="a"/>
    <w:link w:val="Char0"/>
    <w:rsid w:val="00E029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0297F"/>
    <w:rPr>
      <w:rFonts w:asciiTheme="minorHAnsi" w:eastAsiaTheme="minorEastAsia" w:hAnsiTheme="minorHAnsi" w:cstheme="minorBidi"/>
      <w:kern w:val="2"/>
      <w:sz w:val="18"/>
      <w:szCs w:val="18"/>
    </w:rPr>
  </w:style>
  <w:style w:type="paragraph" w:styleId="a6">
    <w:name w:val="footer"/>
    <w:basedOn w:val="a"/>
    <w:link w:val="Char1"/>
    <w:rsid w:val="00E0297F"/>
    <w:pPr>
      <w:tabs>
        <w:tab w:val="center" w:pos="4153"/>
        <w:tab w:val="right" w:pos="8306"/>
      </w:tabs>
      <w:snapToGrid w:val="0"/>
      <w:jc w:val="left"/>
    </w:pPr>
    <w:rPr>
      <w:sz w:val="18"/>
      <w:szCs w:val="18"/>
    </w:rPr>
  </w:style>
  <w:style w:type="character" w:customStyle="1" w:styleId="Char1">
    <w:name w:val="页脚 Char"/>
    <w:basedOn w:val="a0"/>
    <w:link w:val="a6"/>
    <w:rsid w:val="00E029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Words>
  <Characters>380</Characters>
  <Application>Microsoft Office Word</Application>
  <DocSecurity>0</DocSecurity>
  <Lines>3</Lines>
  <Paragraphs>1</Paragraphs>
  <ScaleCrop>false</ScaleCrop>
  <Company>china</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2020-11-20T02:29:00Z</dcterms:created>
  <dcterms:modified xsi:type="dcterms:W3CDTF">2020-11-20T02:42:00Z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